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8E" w:rsidRDefault="0027138E" w:rsidP="0027138E">
      <w:pPr>
        <w:shd w:val="clear" w:color="auto" w:fill="E6E5CA"/>
        <w:spacing w:before="100" w:beforeAutospacing="1" w:after="100" w:afterAutospacing="1" w:line="270" w:lineRule="atLeast"/>
        <w:outlineLvl w:val="1"/>
        <w:rPr>
          <w:rFonts w:ascii="Verdana" w:eastAsia="Times New Roman" w:hAnsi="Verdana" w:cs="Times New Roman"/>
          <w:b/>
          <w:bCs/>
          <w:caps/>
          <w:color w:val="55544F"/>
          <w:sz w:val="23"/>
          <w:szCs w:val="23"/>
          <w:lang w:eastAsia="pt-BR"/>
        </w:rPr>
      </w:pPr>
      <w:r w:rsidRPr="0027138E">
        <w:rPr>
          <w:rFonts w:ascii="Verdana" w:eastAsia="Times New Roman" w:hAnsi="Verdana" w:cs="Times New Roman"/>
          <w:b/>
          <w:bCs/>
          <w:caps/>
          <w:color w:val="55544F"/>
          <w:sz w:val="23"/>
          <w:szCs w:val="23"/>
          <w:lang w:eastAsia="pt-BR"/>
        </w:rPr>
        <w:t>http://www.icmbio.gov.br/portal/comunicacao/noticias/4-destaques/4761-cairucu-comemora-30-anos-de-preservacao-da-mata-atlantica.html</w:t>
      </w:r>
    </w:p>
    <w:p w:rsidR="0027138E" w:rsidRPr="0027138E" w:rsidRDefault="0027138E" w:rsidP="0027138E">
      <w:pPr>
        <w:shd w:val="clear" w:color="auto" w:fill="E6E5CA"/>
        <w:spacing w:before="100" w:beforeAutospacing="1" w:after="100" w:afterAutospacing="1" w:line="270" w:lineRule="atLeast"/>
        <w:outlineLvl w:val="1"/>
        <w:rPr>
          <w:rFonts w:ascii="Verdana" w:eastAsia="Times New Roman" w:hAnsi="Verdana" w:cs="Times New Roman"/>
          <w:b/>
          <w:bCs/>
          <w:caps/>
          <w:color w:val="55544F"/>
          <w:sz w:val="23"/>
          <w:szCs w:val="23"/>
          <w:lang w:eastAsia="pt-BR"/>
        </w:rPr>
      </w:pPr>
      <w:hyperlink r:id="rId5" w:history="1">
        <w:r w:rsidRPr="0027138E">
          <w:rPr>
            <w:rFonts w:ascii="Verdana" w:eastAsia="Times New Roman" w:hAnsi="Verdana" w:cs="Times New Roman"/>
            <w:b/>
            <w:bCs/>
            <w:caps/>
            <w:color w:val="1D6A16"/>
            <w:sz w:val="23"/>
            <w:u w:val="single"/>
            <w:lang w:eastAsia="pt-BR"/>
          </w:rPr>
          <w:t>CAIRUÇU COMEMORA 30 ANOS DE PRESERVAÇÃO DA MATA ATLÂNTICA</w:t>
        </w:r>
      </w:hyperlink>
    </w:p>
    <w:p w:rsidR="0027138E" w:rsidRPr="0027138E" w:rsidRDefault="0027138E" w:rsidP="0027138E">
      <w:pPr>
        <w:shd w:val="clear" w:color="auto" w:fill="E6E5CA"/>
        <w:spacing w:before="100" w:beforeAutospacing="1" w:after="100" w:afterAutospacing="1" w:line="270" w:lineRule="atLeast"/>
        <w:rPr>
          <w:rFonts w:ascii="Arial" w:eastAsia="Times New Roman" w:hAnsi="Arial" w:cs="Arial"/>
          <w:color w:val="55544F"/>
          <w:sz w:val="18"/>
          <w:szCs w:val="18"/>
          <w:lang w:val="en-US" w:eastAsia="pt-BR"/>
        </w:rPr>
      </w:pPr>
      <w:r w:rsidRPr="0027138E">
        <w:rPr>
          <w:rFonts w:ascii="Arial" w:eastAsia="Times New Roman" w:hAnsi="Arial" w:cs="Arial"/>
          <w:color w:val="55544F"/>
          <w:sz w:val="18"/>
          <w:szCs w:val="18"/>
          <w:lang w:val="en-US" w:eastAsia="pt-BR"/>
        </w:rPr>
        <w:t>Lorene Lima</w:t>
      </w:r>
      <w:r w:rsidRPr="0027138E">
        <w:rPr>
          <w:rFonts w:ascii="Arial" w:eastAsia="Times New Roman" w:hAnsi="Arial" w:cs="Arial"/>
          <w:color w:val="55544F"/>
          <w:sz w:val="18"/>
          <w:szCs w:val="18"/>
          <w:lang w:val="en-US" w:eastAsia="pt-BR"/>
        </w:rPr>
        <w:br/>
      </w:r>
      <w:hyperlink r:id="rId6" w:history="1">
        <w:r w:rsidRPr="0027138E">
          <w:rPr>
            <w:rFonts w:ascii="Arial" w:eastAsia="Times New Roman" w:hAnsi="Arial" w:cs="Arial"/>
            <w:color w:val="1D6A16"/>
            <w:sz w:val="18"/>
            <w:u w:val="single"/>
            <w:lang w:val="en-US" w:eastAsia="pt-BR"/>
          </w:rPr>
          <w:t>lorene.cunha.terceirizado@icmbio.gov.br</w:t>
        </w:r>
      </w:hyperlink>
    </w:p>
    <w:p w:rsidR="0027138E" w:rsidRPr="0027138E" w:rsidRDefault="0027138E" w:rsidP="0027138E">
      <w:pPr>
        <w:shd w:val="clear" w:color="auto" w:fill="E6E5CA"/>
        <w:spacing w:before="100" w:beforeAutospacing="1" w:after="100" w:afterAutospacing="1" w:line="270" w:lineRule="atLeast"/>
        <w:rPr>
          <w:rFonts w:ascii="Arial" w:eastAsia="Times New Roman" w:hAnsi="Arial" w:cs="Arial"/>
          <w:color w:val="55544F"/>
          <w:sz w:val="18"/>
          <w:szCs w:val="18"/>
          <w:lang w:eastAsia="pt-BR"/>
        </w:rPr>
      </w:pPr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 xml:space="preserve">Brasília (26/03/2014) – A Área de Proteção Ambiental (APA) de </w:t>
      </w:r>
      <w:proofErr w:type="spellStart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Cairuçu</w:t>
      </w:r>
      <w:proofErr w:type="spellEnd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 xml:space="preserve"> está comemorando 30 anos de existência. A unidade de conservação compreende todo território entre o rio </w:t>
      </w:r>
      <w:proofErr w:type="spellStart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Mateu</w:t>
      </w:r>
      <w:proofErr w:type="spellEnd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 xml:space="preserve"> Nunes, em Paraty, até a divisa com Ubatuba (SP), incluindo também as 63 ilhas de Paraty. Nos dias 20 e 21 de março, na sede da APA, a população local, turistas e estudantes de escolas públicas da região prestigiaram a comemoração.</w:t>
      </w:r>
    </w:p>
    <w:p w:rsidR="0027138E" w:rsidRPr="0027138E" w:rsidRDefault="0027138E" w:rsidP="0027138E">
      <w:pPr>
        <w:shd w:val="clear" w:color="auto" w:fill="E6E5CA"/>
        <w:spacing w:before="100" w:beforeAutospacing="1" w:after="100" w:afterAutospacing="1" w:line="270" w:lineRule="atLeast"/>
        <w:rPr>
          <w:rFonts w:ascii="Arial" w:eastAsia="Times New Roman" w:hAnsi="Arial" w:cs="Arial"/>
          <w:color w:val="55544F"/>
          <w:sz w:val="18"/>
          <w:szCs w:val="18"/>
          <w:lang w:eastAsia="pt-BR"/>
        </w:rPr>
      </w:pPr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 xml:space="preserve">Além de palestras e homenagens, um concurso de fotografia sobre a APA mobilizou 12 fotógrafos amadores que apresentaram 72 fotos da região. Desse total, 12 fotos foram escolhidas para compor o calendário de 2015 da unidade. O vencedor do concurso Márcio </w:t>
      </w:r>
      <w:proofErr w:type="spellStart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Isensee</w:t>
      </w:r>
      <w:proofErr w:type="spellEnd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, ganhou um final de semana, com acompanhante, numa Pousada em Paraty. Já Arthur da Luz, que ocupou o 2º e o 3º lugar, foi premiado com dois livros e um vídeo sobre a biodiversidade marinha.</w:t>
      </w:r>
    </w:p>
    <w:p w:rsidR="0027138E" w:rsidRPr="0027138E" w:rsidRDefault="0027138E" w:rsidP="0027138E">
      <w:pPr>
        <w:shd w:val="clear" w:color="auto" w:fill="E6E5CA"/>
        <w:spacing w:before="100" w:beforeAutospacing="1" w:after="100" w:afterAutospacing="1" w:line="270" w:lineRule="atLeast"/>
        <w:rPr>
          <w:rFonts w:ascii="Arial" w:eastAsia="Times New Roman" w:hAnsi="Arial" w:cs="Arial"/>
          <w:color w:val="55544F"/>
          <w:sz w:val="18"/>
          <w:szCs w:val="18"/>
          <w:lang w:eastAsia="pt-BR"/>
        </w:rPr>
      </w:pPr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 xml:space="preserve">"A APA </w:t>
      </w:r>
      <w:proofErr w:type="spellStart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Cairuçu</w:t>
      </w:r>
      <w:proofErr w:type="spellEnd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 xml:space="preserve"> é um dos lugares mais bonitos que eu já visitei na vida. Já rodei muito lá por dentro, desde Praia do Sono até Pouso da </w:t>
      </w:r>
      <w:proofErr w:type="spellStart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Cajaíba</w:t>
      </w:r>
      <w:proofErr w:type="spellEnd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 xml:space="preserve"> e Praia Grande. Creio que </w:t>
      </w:r>
      <w:proofErr w:type="spellStart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visibilizar</w:t>
      </w:r>
      <w:proofErr w:type="spellEnd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, no caso com um concurso fotográfico, as belezas e contradições deste lugar pode ajudar muito na conservação e planejamento estratégico da APA", declarou Márcio.</w:t>
      </w:r>
    </w:p>
    <w:p w:rsidR="0027138E" w:rsidRPr="0027138E" w:rsidRDefault="0027138E" w:rsidP="0027138E">
      <w:pPr>
        <w:shd w:val="clear" w:color="auto" w:fill="E6E5CA"/>
        <w:spacing w:before="100" w:beforeAutospacing="1" w:after="100" w:afterAutospacing="1" w:line="270" w:lineRule="atLeast"/>
        <w:rPr>
          <w:rFonts w:ascii="Arial" w:eastAsia="Times New Roman" w:hAnsi="Arial" w:cs="Arial"/>
          <w:color w:val="55544F"/>
          <w:sz w:val="18"/>
          <w:szCs w:val="18"/>
          <w:lang w:eastAsia="pt-BR"/>
        </w:rPr>
      </w:pPr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 xml:space="preserve">Moradores da região e visitantes participaram de oficinas gratuitas realizadas para valorizar a cultura e os artesãos locais. Uma delas foi </w:t>
      </w:r>
      <w:proofErr w:type="gramStart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a</w:t>
      </w:r>
      <w:proofErr w:type="gramEnd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 xml:space="preserve"> oficina de confecção de pranchas de surf feitas com garrafas PET, ministrada pelo casal idealizador do Projeto Prancha Ecológica. Os visitantes participaram também de visitas guiadas e observação de aves no Jardim Botânico de Paraty, localizado na sede da APA </w:t>
      </w:r>
      <w:proofErr w:type="spellStart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Cairuçu</w:t>
      </w:r>
      <w:proofErr w:type="spellEnd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 xml:space="preserve">. No encerramento das festividades, o coral indígena da Aldeia de </w:t>
      </w:r>
      <w:proofErr w:type="spellStart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Itaxi</w:t>
      </w:r>
      <w:proofErr w:type="spellEnd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 xml:space="preserve"> fez uma apresentação.</w:t>
      </w:r>
    </w:p>
    <w:p w:rsidR="0027138E" w:rsidRPr="0027138E" w:rsidRDefault="0027138E" w:rsidP="0027138E">
      <w:pPr>
        <w:shd w:val="clear" w:color="auto" w:fill="E6E5CA"/>
        <w:spacing w:before="100" w:beforeAutospacing="1" w:after="100" w:afterAutospacing="1" w:line="270" w:lineRule="atLeast"/>
        <w:rPr>
          <w:rFonts w:ascii="Arial" w:eastAsia="Times New Roman" w:hAnsi="Arial" w:cs="Arial"/>
          <w:color w:val="55544F"/>
          <w:sz w:val="18"/>
          <w:szCs w:val="18"/>
          <w:lang w:eastAsia="pt-BR"/>
        </w:rPr>
      </w:pPr>
      <w:r w:rsidRPr="0027138E">
        <w:rPr>
          <w:rFonts w:ascii="Arial" w:eastAsia="Times New Roman" w:hAnsi="Arial" w:cs="Arial"/>
          <w:b/>
          <w:bCs/>
          <w:color w:val="55544F"/>
          <w:sz w:val="18"/>
          <w:lang w:eastAsia="pt-BR"/>
        </w:rPr>
        <w:t xml:space="preserve">Sobre a Área de Proteção Ambiental de </w:t>
      </w:r>
      <w:proofErr w:type="spellStart"/>
      <w:r w:rsidRPr="0027138E">
        <w:rPr>
          <w:rFonts w:ascii="Arial" w:eastAsia="Times New Roman" w:hAnsi="Arial" w:cs="Arial"/>
          <w:b/>
          <w:bCs/>
          <w:color w:val="55544F"/>
          <w:sz w:val="18"/>
          <w:lang w:eastAsia="pt-BR"/>
        </w:rPr>
        <w:t>Cairuçu</w:t>
      </w:r>
      <w:proofErr w:type="spellEnd"/>
    </w:p>
    <w:p w:rsidR="0027138E" w:rsidRPr="0027138E" w:rsidRDefault="0027138E" w:rsidP="0027138E">
      <w:pPr>
        <w:shd w:val="clear" w:color="auto" w:fill="E6E5CA"/>
        <w:spacing w:before="100" w:beforeAutospacing="1" w:after="100" w:afterAutospacing="1" w:line="270" w:lineRule="atLeast"/>
        <w:rPr>
          <w:rFonts w:ascii="Arial" w:eastAsia="Times New Roman" w:hAnsi="Arial" w:cs="Arial"/>
          <w:color w:val="55544F"/>
          <w:sz w:val="18"/>
          <w:szCs w:val="18"/>
          <w:lang w:eastAsia="pt-BR"/>
        </w:rPr>
      </w:pPr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A</w:t>
      </w:r>
      <w:r w:rsidRPr="0027138E">
        <w:rPr>
          <w:rFonts w:ascii="Arial" w:eastAsia="Times New Roman" w:hAnsi="Arial" w:cs="Arial"/>
          <w:color w:val="55544F"/>
          <w:sz w:val="18"/>
          <w:lang w:eastAsia="pt-BR"/>
        </w:rPr>
        <w:t> </w:t>
      </w:r>
      <w:hyperlink r:id="rId7" w:tgtFrame="_blank" w:history="1">
        <w:r w:rsidRPr="0027138E">
          <w:rPr>
            <w:rFonts w:ascii="Arial" w:eastAsia="Times New Roman" w:hAnsi="Arial" w:cs="Arial"/>
            <w:color w:val="1D6A16"/>
            <w:sz w:val="18"/>
            <w:u w:val="single"/>
            <w:lang w:eastAsia="pt-BR"/>
          </w:rPr>
          <w:t xml:space="preserve">APA </w:t>
        </w:r>
        <w:proofErr w:type="spellStart"/>
        <w:r w:rsidRPr="0027138E">
          <w:rPr>
            <w:rFonts w:ascii="Arial" w:eastAsia="Times New Roman" w:hAnsi="Arial" w:cs="Arial"/>
            <w:color w:val="1D6A16"/>
            <w:sz w:val="18"/>
            <w:u w:val="single"/>
            <w:lang w:eastAsia="pt-BR"/>
          </w:rPr>
          <w:t>Cairuçu</w:t>
        </w:r>
        <w:proofErr w:type="spellEnd"/>
      </w:hyperlink>
      <w:r w:rsidRPr="0027138E">
        <w:rPr>
          <w:rFonts w:ascii="Arial" w:eastAsia="Times New Roman" w:hAnsi="Arial" w:cs="Arial"/>
          <w:color w:val="55544F"/>
          <w:sz w:val="18"/>
          <w:lang w:eastAsia="pt-BR"/>
        </w:rPr>
        <w:t> </w:t>
      </w:r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 xml:space="preserve">foi criada com o objetivo de proteger a única porção representativa e ainda em bom estado de conservação da Mata Atlântica. O nome </w:t>
      </w:r>
      <w:proofErr w:type="spellStart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Cairuçu</w:t>
      </w:r>
      <w:proofErr w:type="spellEnd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 xml:space="preserve"> é uma denominação indígena do Muriqui, primata presente na região e que se encontra na lista de animais mais ameaçados de extinção. A unidade de conservação é gerida pelo Instituto Chico Mendes de Conservação da Biodiversidade (</w:t>
      </w:r>
      <w:proofErr w:type="spellStart"/>
      <w:proofErr w:type="gramStart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ICMBio</w:t>
      </w:r>
      <w:proofErr w:type="spellEnd"/>
      <w:proofErr w:type="gramEnd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).</w:t>
      </w:r>
    </w:p>
    <w:p w:rsidR="0027138E" w:rsidRPr="0027138E" w:rsidRDefault="0027138E" w:rsidP="0027138E">
      <w:pPr>
        <w:shd w:val="clear" w:color="auto" w:fill="E6E5CA"/>
        <w:spacing w:before="100" w:beforeAutospacing="1" w:after="100" w:afterAutospacing="1" w:line="270" w:lineRule="atLeast"/>
        <w:rPr>
          <w:rFonts w:ascii="Arial" w:eastAsia="Times New Roman" w:hAnsi="Arial" w:cs="Arial"/>
          <w:color w:val="55544F"/>
          <w:sz w:val="18"/>
          <w:szCs w:val="18"/>
          <w:lang w:eastAsia="pt-BR"/>
        </w:rPr>
      </w:pPr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De acordo com o gestor da unidade, Eduardo Godoy, a conservação da APA, considerada uma das mais belas do Brasil, é de grande importância socioeconômica para a população de Paraty, em função do intenso fluxo de turistas que chegam à região, atraídos pelas belezas naturais e culturais, movimentando a economia local.</w:t>
      </w:r>
    </w:p>
    <w:p w:rsidR="0027138E" w:rsidRPr="0027138E" w:rsidRDefault="0027138E" w:rsidP="0027138E">
      <w:pPr>
        <w:shd w:val="clear" w:color="auto" w:fill="E6E5CA"/>
        <w:spacing w:before="100" w:beforeAutospacing="1" w:after="100" w:afterAutospacing="1" w:line="270" w:lineRule="atLeast"/>
        <w:rPr>
          <w:rFonts w:ascii="Arial" w:eastAsia="Times New Roman" w:hAnsi="Arial" w:cs="Arial"/>
          <w:color w:val="55544F"/>
          <w:sz w:val="18"/>
          <w:szCs w:val="18"/>
          <w:lang w:eastAsia="pt-BR"/>
        </w:rPr>
      </w:pPr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t>Ao longo destes 30 anos, a UC trouxe contribuições significativas para seu bioma, que incluem diversas praias, cachoeiras, ilhas e costões rochosos, e também para valorização das populações tradicionais residentes nesta área, especialmente os Caiçaras, Quilombolas e Indígenas.</w:t>
      </w:r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br/>
      </w:r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br/>
      </w:r>
      <w:r w:rsidRPr="0027138E">
        <w:rPr>
          <w:rFonts w:ascii="Arial" w:eastAsia="Times New Roman" w:hAnsi="Arial" w:cs="Arial"/>
          <w:b/>
          <w:bCs/>
          <w:color w:val="55544F"/>
          <w:sz w:val="18"/>
          <w:lang w:eastAsia="pt-BR"/>
        </w:rPr>
        <w:t xml:space="preserve">Comunicação </w:t>
      </w:r>
      <w:proofErr w:type="spellStart"/>
      <w:proofErr w:type="gramStart"/>
      <w:r w:rsidRPr="0027138E">
        <w:rPr>
          <w:rFonts w:ascii="Arial" w:eastAsia="Times New Roman" w:hAnsi="Arial" w:cs="Arial"/>
          <w:b/>
          <w:bCs/>
          <w:color w:val="55544F"/>
          <w:sz w:val="18"/>
          <w:lang w:eastAsia="pt-BR"/>
        </w:rPr>
        <w:t>ICMBio</w:t>
      </w:r>
      <w:proofErr w:type="spellEnd"/>
      <w:proofErr w:type="gramEnd"/>
      <w:r w:rsidRPr="0027138E">
        <w:rPr>
          <w:rFonts w:ascii="Arial" w:eastAsia="Times New Roman" w:hAnsi="Arial" w:cs="Arial"/>
          <w:color w:val="55544F"/>
          <w:sz w:val="18"/>
          <w:szCs w:val="18"/>
          <w:lang w:eastAsia="pt-BR"/>
        </w:rPr>
        <w:br/>
      </w:r>
      <w:r w:rsidRPr="0027138E">
        <w:rPr>
          <w:rFonts w:ascii="Arial" w:eastAsia="Times New Roman" w:hAnsi="Arial" w:cs="Arial"/>
          <w:b/>
          <w:bCs/>
          <w:color w:val="55544F"/>
          <w:sz w:val="18"/>
          <w:lang w:eastAsia="pt-BR"/>
        </w:rPr>
        <w:t>(61) 3341-9280</w:t>
      </w:r>
    </w:p>
    <w:sectPr w:rsidR="0027138E" w:rsidRPr="0027138E" w:rsidSect="00595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375"/>
    <w:multiLevelType w:val="multilevel"/>
    <w:tmpl w:val="F974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F1FAE"/>
    <w:multiLevelType w:val="multilevel"/>
    <w:tmpl w:val="1F90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06A64"/>
    <w:multiLevelType w:val="multilevel"/>
    <w:tmpl w:val="9B1E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A284D"/>
    <w:multiLevelType w:val="multilevel"/>
    <w:tmpl w:val="8E4A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529FA"/>
    <w:multiLevelType w:val="multilevel"/>
    <w:tmpl w:val="2254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1729C"/>
    <w:multiLevelType w:val="multilevel"/>
    <w:tmpl w:val="3A56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81743"/>
    <w:multiLevelType w:val="multilevel"/>
    <w:tmpl w:val="217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38E"/>
    <w:rsid w:val="0027138E"/>
    <w:rsid w:val="00401C38"/>
    <w:rsid w:val="004A6115"/>
    <w:rsid w:val="0059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D2"/>
  </w:style>
  <w:style w:type="paragraph" w:styleId="Ttulo2">
    <w:name w:val="heading 2"/>
    <w:basedOn w:val="Normal"/>
    <w:link w:val="Ttulo2Char"/>
    <w:uiPriority w:val="9"/>
    <w:qFormat/>
    <w:rsid w:val="00271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713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7138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713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7138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713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27138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seen">
    <w:name w:val="unseen"/>
    <w:basedOn w:val="Fontepargpadro"/>
    <w:rsid w:val="0027138E"/>
  </w:style>
  <w:style w:type="character" w:customStyle="1" w:styleId="apple-converted-space">
    <w:name w:val="apple-converted-space"/>
    <w:basedOn w:val="Fontepargpadro"/>
    <w:rsid w:val="0027138E"/>
  </w:style>
  <w:style w:type="character" w:styleId="Forte">
    <w:name w:val="Strong"/>
    <w:basedOn w:val="Fontepargpadro"/>
    <w:uiPriority w:val="22"/>
    <w:qFormat/>
    <w:rsid w:val="002713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7331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7838">
          <w:marLeft w:val="0"/>
          <w:marRight w:val="0"/>
          <w:marTop w:val="0"/>
          <w:marBottom w:val="0"/>
          <w:divBdr>
            <w:top w:val="single" w:sz="6" w:space="0" w:color="D2D1C1"/>
            <w:left w:val="none" w:sz="0" w:space="0" w:color="auto"/>
            <w:bottom w:val="single" w:sz="6" w:space="0" w:color="FCC900"/>
            <w:right w:val="none" w:sz="0" w:space="0" w:color="auto"/>
          </w:divBdr>
          <w:divsChild>
            <w:div w:id="1758261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892"/>
            <w:right w:val="none" w:sz="0" w:space="0" w:color="auto"/>
          </w:divBdr>
          <w:divsChild>
            <w:div w:id="4097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mbio.gov.br/cairuc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ene.cunha.terceirizado@icmbio.gov.br" TargetMode="External"/><Relationship Id="rId5" Type="http://schemas.openxmlformats.org/officeDocument/2006/relationships/hyperlink" Target="http://www.icmbio.gov.br/portal/comunicacao/noticias/4-destaques/4761-cairucu-comemora-30-anos-de-preservacao-da-mata-atlantic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2014-03-26T17:15:00Z</dcterms:created>
  <dcterms:modified xsi:type="dcterms:W3CDTF">2014-03-26T17:19:00Z</dcterms:modified>
</cp:coreProperties>
</file>